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5C095" w14:textId="047C8C5A" w:rsidR="009415BC" w:rsidRDefault="00C113DD">
      <w:pPr>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2025</w:t>
      </w:r>
      <w:r w:rsidR="00141CEA">
        <w:rPr>
          <w:rFonts w:ascii="ＭＳ ゴシック" w:eastAsia="ＭＳ ゴシック" w:hAnsi="ＭＳ ゴシック" w:cs="ＭＳ ゴシック" w:hint="eastAsia"/>
          <w:sz w:val="22"/>
          <w:szCs w:val="22"/>
        </w:rPr>
        <w:t>年</w:t>
      </w:r>
      <w:r>
        <w:rPr>
          <w:rFonts w:ascii="ＭＳ ゴシック" w:eastAsia="ＭＳ ゴシック" w:hAnsi="ＭＳ ゴシック" w:cs="ＭＳ ゴシック" w:hint="eastAsia"/>
          <w:sz w:val="22"/>
          <w:szCs w:val="22"/>
        </w:rPr>
        <w:t>2</w:t>
      </w:r>
      <w:r w:rsidR="00141CEA">
        <w:rPr>
          <w:rFonts w:ascii="ＭＳ ゴシック" w:eastAsia="ＭＳ ゴシック" w:hAnsi="ＭＳ ゴシック" w:cs="ＭＳ ゴシック" w:hint="eastAsia"/>
          <w:sz w:val="22"/>
          <w:szCs w:val="22"/>
        </w:rPr>
        <w:t>月</w:t>
      </w:r>
      <w:r>
        <w:rPr>
          <w:rFonts w:ascii="ＭＳ ゴシック" w:eastAsia="ＭＳ ゴシック" w:hAnsi="ＭＳ ゴシック" w:cs="ＭＳ ゴシック" w:hint="eastAsia"/>
          <w:sz w:val="22"/>
          <w:szCs w:val="22"/>
        </w:rPr>
        <w:t>20</w:t>
      </w:r>
      <w:r w:rsidR="00141CEA">
        <w:rPr>
          <w:rFonts w:ascii="ＭＳ ゴシック" w:eastAsia="ＭＳ ゴシック" w:hAnsi="ＭＳ ゴシック" w:cs="ＭＳ ゴシック" w:hint="eastAsia"/>
          <w:sz w:val="22"/>
          <w:szCs w:val="22"/>
        </w:rPr>
        <w:t>日</w:t>
      </w:r>
    </w:p>
    <w:p w14:paraId="2089DE16" w14:textId="77777777" w:rsidR="009415BC" w:rsidRDefault="00141CEA" w:rsidP="00F763C2">
      <w:pPr>
        <w:spacing w:after="0"/>
        <w:rPr>
          <w:rFonts w:ascii="ＭＳ ゴシック" w:eastAsia="ＭＳ ゴシック" w:hAnsi="ＭＳ ゴシック"/>
          <w:sz w:val="22"/>
          <w:szCs w:val="22"/>
        </w:rPr>
      </w:pPr>
      <w:r>
        <w:rPr>
          <w:rFonts w:ascii="ＭＳ ゴシック" w:eastAsia="ＭＳ ゴシック" w:hAnsi="ＭＳ ゴシック"/>
          <w:sz w:val="22"/>
          <w:szCs w:val="22"/>
        </w:rPr>
        <w:t>国際ロータリー第2790地区</w:t>
      </w:r>
    </w:p>
    <w:p w14:paraId="631A276A" w14:textId="4269F664" w:rsidR="00C113DD" w:rsidRDefault="00C113DD" w:rsidP="00F763C2">
      <w:pPr>
        <w:spacing w:after="0"/>
        <w:rPr>
          <w:rFonts w:ascii="ＭＳ ゴシック" w:eastAsia="ＭＳ ゴシック" w:hAnsi="ＭＳ ゴシック"/>
          <w:sz w:val="22"/>
          <w:szCs w:val="22"/>
        </w:rPr>
      </w:pPr>
      <w:r>
        <w:rPr>
          <w:rFonts w:ascii="ＭＳ ゴシック" w:eastAsia="ＭＳ ゴシック" w:hAnsi="ＭＳ ゴシック" w:hint="eastAsia"/>
          <w:sz w:val="22"/>
          <w:szCs w:val="22"/>
        </w:rPr>
        <w:t>2024-25、</w:t>
      </w:r>
      <w:r w:rsidR="00141CEA">
        <w:rPr>
          <w:rFonts w:ascii="ＭＳ ゴシック" w:eastAsia="ＭＳ ゴシック" w:hAnsi="ＭＳ ゴシック"/>
          <w:sz w:val="22"/>
          <w:szCs w:val="22"/>
        </w:rPr>
        <w:t>2025-26会長、</w:t>
      </w:r>
      <w:r w:rsidR="006E4E2F">
        <w:rPr>
          <w:rFonts w:ascii="ＭＳ ゴシック" w:eastAsia="ＭＳ ゴシック" w:hAnsi="ＭＳ ゴシック" w:hint="eastAsia"/>
          <w:sz w:val="22"/>
          <w:szCs w:val="22"/>
        </w:rPr>
        <w:t>幹事、</w:t>
      </w:r>
    </w:p>
    <w:p w14:paraId="6419B02E" w14:textId="736314DA" w:rsidR="009415BC" w:rsidRDefault="00C113DD" w:rsidP="00F763C2">
      <w:pPr>
        <w:spacing w:after="0"/>
        <w:rPr>
          <w:rFonts w:ascii="ＭＳ ゴシック" w:eastAsia="ＭＳ ゴシック" w:hAnsi="ＭＳ ゴシック"/>
          <w:sz w:val="22"/>
          <w:szCs w:val="22"/>
        </w:rPr>
      </w:pPr>
      <w:r>
        <w:rPr>
          <w:rFonts w:ascii="ＭＳ ゴシック" w:eastAsia="ＭＳ ゴシック" w:hAnsi="ＭＳ ゴシック" w:hint="eastAsia"/>
          <w:sz w:val="22"/>
          <w:szCs w:val="22"/>
        </w:rPr>
        <w:t>クラブ行動計画推進リーダー</w:t>
      </w:r>
      <w:r w:rsidR="00141CEA">
        <w:rPr>
          <w:rFonts w:ascii="ＭＳ ゴシック" w:eastAsia="ＭＳ ゴシック" w:hAnsi="ＭＳ ゴシック" w:hint="eastAsia"/>
          <w:sz w:val="22"/>
          <w:szCs w:val="22"/>
        </w:rPr>
        <w:t>各位</w:t>
      </w:r>
    </w:p>
    <w:p w14:paraId="488C2424" w14:textId="77777777" w:rsidR="00F763C2" w:rsidRDefault="00F763C2">
      <w:pPr>
        <w:rPr>
          <w:rFonts w:ascii="ＭＳ ゴシック" w:eastAsia="ＭＳ ゴシック" w:hAnsi="ＭＳ ゴシック"/>
          <w:sz w:val="22"/>
          <w:szCs w:val="22"/>
        </w:rPr>
      </w:pPr>
    </w:p>
    <w:p w14:paraId="4888CBC6" w14:textId="46FC03C5" w:rsidR="009415BC" w:rsidRDefault="00141CEA" w:rsidP="00C168B9">
      <w:pPr>
        <w:spacing w:after="0" w:line="240" w:lineRule="atLeast"/>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国際ロータリー第2790地区</w:t>
      </w:r>
      <w:r w:rsidR="00C113DD">
        <w:rPr>
          <w:rFonts w:ascii="ＭＳ Ｐゴシック" w:eastAsia="ＭＳ Ｐゴシック" w:hAnsi="ＭＳ Ｐゴシック" w:cs="ＭＳ Ｐゴシック" w:hint="eastAsia"/>
          <w:sz w:val="22"/>
          <w:szCs w:val="22"/>
        </w:rPr>
        <w:t>２０２４－２５年度ガバナー　寒郡茂樹</w:t>
      </w:r>
    </w:p>
    <w:p w14:paraId="42FE3675" w14:textId="2C3C1FDC" w:rsidR="009415BC" w:rsidRDefault="00C113DD" w:rsidP="00C168B9">
      <w:pPr>
        <w:spacing w:after="0" w:line="240" w:lineRule="atLeast"/>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地区行動計画推進リーダー　橋岡久太郎</w:t>
      </w:r>
    </w:p>
    <w:p w14:paraId="2D7C03F1" w14:textId="5D9B1B25" w:rsidR="009415BC" w:rsidRDefault="3A4293B3" w:rsidP="00C168B9">
      <w:pPr>
        <w:spacing w:line="240" w:lineRule="atLeast"/>
        <w:jc w:val="right"/>
        <w:rPr>
          <w:rFonts w:ascii="ＭＳ Ｐゴシック" w:eastAsia="ＭＳ Ｐゴシック" w:hAnsi="ＭＳ Ｐゴシック" w:cs="ＭＳ Ｐゴシック"/>
          <w:sz w:val="22"/>
          <w:szCs w:val="22"/>
        </w:rPr>
      </w:pPr>
      <w:r w:rsidRPr="186D650B">
        <w:rPr>
          <w:rFonts w:ascii="ＭＳ Ｐゴシック" w:eastAsia="ＭＳ Ｐゴシック" w:hAnsi="ＭＳ Ｐゴシック" w:cs="ＭＳ Ｐゴシック"/>
          <w:sz w:val="22"/>
          <w:szCs w:val="22"/>
        </w:rPr>
        <w:t>地区行動計画推進チーム　小倉純夫</w:t>
      </w:r>
      <w:r w:rsidR="4F7604C3" w:rsidRPr="186D650B">
        <w:rPr>
          <w:rFonts w:ascii="ＭＳ Ｐゴシック" w:eastAsia="ＭＳ Ｐゴシック" w:hAnsi="ＭＳ Ｐゴシック" w:cs="ＭＳ Ｐゴシック"/>
          <w:sz w:val="22"/>
          <w:szCs w:val="22"/>
        </w:rPr>
        <w:t>・森島弘道</w:t>
      </w:r>
    </w:p>
    <w:p w14:paraId="3AC98350" w14:textId="3BDB65FD" w:rsidR="4F7604C3" w:rsidRDefault="4F7604C3" w:rsidP="00C168B9">
      <w:pPr>
        <w:spacing w:line="240" w:lineRule="atLeast"/>
        <w:jc w:val="right"/>
        <w:rPr>
          <w:rFonts w:ascii="ＭＳ Ｐゴシック" w:eastAsia="ＭＳ Ｐゴシック" w:hAnsi="ＭＳ Ｐゴシック" w:cs="ＭＳ Ｐゴシック"/>
          <w:sz w:val="22"/>
          <w:szCs w:val="22"/>
        </w:rPr>
      </w:pPr>
      <w:r w:rsidRPr="186D650B">
        <w:rPr>
          <w:rFonts w:ascii="ＭＳ Ｐゴシック" w:eastAsia="ＭＳ Ｐゴシック" w:hAnsi="ＭＳ Ｐゴシック" w:cs="ＭＳ Ｐゴシック"/>
          <w:sz w:val="22"/>
          <w:szCs w:val="22"/>
        </w:rPr>
        <w:t>亀田美穂・佐野正子・浅野正博</w:t>
      </w:r>
    </w:p>
    <w:p w14:paraId="568985D5" w14:textId="77777777" w:rsidR="00F763C2" w:rsidRDefault="00F763C2" w:rsidP="00F763C2">
      <w:pPr>
        <w:jc w:val="right"/>
        <w:rPr>
          <w:rFonts w:ascii="ＭＳ Ｐゴシック" w:eastAsia="ＭＳ Ｐゴシック" w:hAnsi="ＭＳ Ｐゴシック" w:cs="ＭＳ Ｐゴシック"/>
          <w:sz w:val="22"/>
          <w:szCs w:val="22"/>
        </w:rPr>
      </w:pPr>
    </w:p>
    <w:p w14:paraId="3DCCCEC1" w14:textId="75249FD8" w:rsidR="00F763C2" w:rsidRDefault="002A656F" w:rsidP="00F763C2">
      <w:pPr>
        <w:spacing w:line="480" w:lineRule="auto"/>
        <w:jc w:val="center"/>
        <w:rPr>
          <w:rFonts w:ascii="ＭＳ ゴシック" w:eastAsia="ＭＳ ゴシック" w:hAnsi="ＭＳ ゴシック" w:cs="ＭＳ 明朝"/>
          <w:sz w:val="36"/>
          <w:szCs w:val="36"/>
        </w:rPr>
      </w:pPr>
      <w:r w:rsidRPr="00F763C2">
        <w:rPr>
          <w:rFonts w:ascii="ＭＳ ゴシック" w:eastAsia="ＭＳ ゴシック" w:hAnsi="ＭＳ ゴシック" w:cs="ＭＳ 明朝" w:hint="eastAsia"/>
          <w:sz w:val="36"/>
          <w:szCs w:val="36"/>
        </w:rPr>
        <w:t>地区行動計画推進リーダー</w:t>
      </w:r>
      <w:r w:rsidR="00141CEA" w:rsidRPr="00F763C2">
        <w:rPr>
          <w:rFonts w:ascii="ＭＳ ゴシック" w:eastAsia="ＭＳ ゴシック" w:hAnsi="ＭＳ ゴシック" w:cs="ＭＳ 明朝" w:hint="eastAsia"/>
          <w:sz w:val="36"/>
          <w:szCs w:val="36"/>
        </w:rPr>
        <w:t>セミナー開催のご案内</w:t>
      </w:r>
      <w:r w:rsidR="00F763C2" w:rsidRPr="00F763C2">
        <w:rPr>
          <w:rFonts w:ascii="ＭＳ ゴシック" w:eastAsia="ＭＳ ゴシック" w:hAnsi="ＭＳ ゴシック" w:cs="ＭＳ 明朝" w:hint="eastAsia"/>
          <w:sz w:val="36"/>
          <w:szCs w:val="36"/>
        </w:rPr>
        <w:t xml:space="preserve">　</w:t>
      </w:r>
    </w:p>
    <w:p w14:paraId="1ECD6398" w14:textId="77777777" w:rsidR="00F763C2" w:rsidRPr="00F763C2" w:rsidRDefault="00F763C2" w:rsidP="00F763C2">
      <w:pPr>
        <w:spacing w:line="240" w:lineRule="auto"/>
        <w:jc w:val="center"/>
        <w:rPr>
          <w:rFonts w:ascii="ＭＳ ゴシック" w:eastAsia="ＭＳ ゴシック" w:hAnsi="ＭＳ ゴシック" w:cs="ＭＳ 明朝"/>
          <w:sz w:val="36"/>
          <w:szCs w:val="36"/>
        </w:rPr>
      </w:pPr>
    </w:p>
    <w:p w14:paraId="4730454A" w14:textId="77777777" w:rsidR="00394F7B" w:rsidRDefault="00141CEA" w:rsidP="00394F7B">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拝啓　</w:t>
      </w:r>
      <w:r w:rsidR="002A656F">
        <w:rPr>
          <w:rFonts w:ascii="ＭＳ ゴシック" w:eastAsia="ＭＳ ゴシック" w:hAnsi="ＭＳ ゴシック" w:cs="ＭＳ ゴシック" w:hint="eastAsia"/>
          <w:sz w:val="22"/>
          <w:szCs w:val="22"/>
        </w:rPr>
        <w:t>大寒の候、皆様におかれましてはますますご健勝のこととお喜び申し上げます</w:t>
      </w:r>
      <w:r w:rsidR="00394F7B">
        <w:rPr>
          <w:rFonts w:ascii="ＭＳ ゴシック" w:eastAsia="ＭＳ ゴシック" w:hAnsi="ＭＳ ゴシック" w:cs="ＭＳ ゴシック" w:hint="eastAsia"/>
          <w:sz w:val="22"/>
          <w:szCs w:val="22"/>
        </w:rPr>
        <w:t>。</w:t>
      </w:r>
    </w:p>
    <w:p w14:paraId="73E7FF77" w14:textId="1C51EE0C" w:rsidR="0053266F" w:rsidRDefault="00141CEA">
      <w:pPr>
        <w:jc w:val="left"/>
        <w:rPr>
          <w:rFonts w:ascii="ＭＳ ゴシック" w:eastAsia="ＭＳ ゴシック" w:hAnsi="ＭＳ ゴシック" w:cs="ＭＳ ゴシック"/>
          <w:sz w:val="22"/>
          <w:szCs w:val="22"/>
        </w:rPr>
      </w:pPr>
      <w:r w:rsidRPr="186D650B">
        <w:rPr>
          <w:rFonts w:ascii="ＭＳ ゴシック" w:eastAsia="ＭＳ ゴシック" w:hAnsi="ＭＳ ゴシック" w:cs="ＭＳ ゴシック"/>
          <w:sz w:val="22"/>
          <w:szCs w:val="22"/>
        </w:rPr>
        <w:t>さて</w:t>
      </w:r>
      <w:r w:rsidR="002A656F" w:rsidRPr="186D650B">
        <w:rPr>
          <w:rFonts w:ascii="ＭＳ ゴシック" w:eastAsia="ＭＳ ゴシック" w:hAnsi="ＭＳ ゴシック" w:cs="ＭＳ ゴシック"/>
          <w:sz w:val="22"/>
          <w:szCs w:val="22"/>
        </w:rPr>
        <w:t>この度</w:t>
      </w:r>
      <w:r w:rsidR="00C87591" w:rsidRPr="186D650B">
        <w:rPr>
          <w:rFonts w:ascii="ＭＳ ゴシック" w:eastAsia="ＭＳ ゴシック" w:hAnsi="ＭＳ ゴシック" w:cs="ＭＳ ゴシック"/>
          <w:sz w:val="22"/>
          <w:szCs w:val="22"/>
        </w:rPr>
        <w:t>、</w:t>
      </w:r>
      <w:r w:rsidR="00D9181D" w:rsidRPr="186D650B">
        <w:rPr>
          <w:rFonts w:ascii="ＭＳ ゴシック" w:eastAsia="ＭＳ ゴシック" w:hAnsi="ＭＳ ゴシック" w:cs="ＭＳ ゴシック"/>
          <w:sz w:val="22"/>
          <w:szCs w:val="22"/>
        </w:rPr>
        <w:t>本年度より各クラブへご協力をお願いしております</w:t>
      </w:r>
      <w:r w:rsidR="00C87591" w:rsidRPr="186D650B">
        <w:rPr>
          <w:rFonts w:ascii="ＭＳ ゴシック" w:eastAsia="ＭＳ ゴシック" w:hAnsi="ＭＳ ゴシック" w:cs="ＭＳ ゴシック"/>
          <w:sz w:val="22"/>
          <w:szCs w:val="22"/>
        </w:rPr>
        <w:t>行動計画推進リーダー</w:t>
      </w:r>
      <w:r w:rsidR="00D9181D" w:rsidRPr="186D650B">
        <w:rPr>
          <w:rFonts w:ascii="ＭＳ ゴシック" w:eastAsia="ＭＳ ゴシック" w:hAnsi="ＭＳ ゴシック" w:cs="ＭＳ ゴシック"/>
          <w:sz w:val="22"/>
          <w:szCs w:val="22"/>
        </w:rPr>
        <w:t>についての</w:t>
      </w:r>
      <w:r w:rsidRPr="186D650B">
        <w:rPr>
          <w:rFonts w:ascii="ＭＳ ゴシック" w:eastAsia="ＭＳ ゴシック" w:hAnsi="ＭＳ ゴシック" w:cs="ＭＳ ゴシック"/>
          <w:sz w:val="22"/>
          <w:szCs w:val="22"/>
        </w:rPr>
        <w:t>セミナーを開催することといたしました。</w:t>
      </w:r>
      <w:r w:rsidR="00D9181D" w:rsidRPr="186D650B">
        <w:rPr>
          <w:rFonts w:ascii="ＭＳ ゴシック" w:eastAsia="ＭＳ ゴシック" w:hAnsi="ＭＳ ゴシック" w:cs="ＭＳ ゴシック"/>
          <w:sz w:val="22"/>
          <w:szCs w:val="22"/>
        </w:rPr>
        <w:t xml:space="preserve">　　　　　　　　　　　　　　　　　　　　</w:t>
      </w:r>
      <w:r w:rsidR="00F763C2" w:rsidRPr="186D650B">
        <w:rPr>
          <w:rFonts w:ascii="ＭＳ ゴシック" w:eastAsia="ＭＳ ゴシック" w:hAnsi="ＭＳ ゴシック" w:cs="ＭＳ ゴシック"/>
          <w:sz w:val="22"/>
          <w:szCs w:val="22"/>
        </w:rPr>
        <w:t>現在</w:t>
      </w:r>
      <w:r w:rsidR="00394F7B" w:rsidRPr="186D650B">
        <w:rPr>
          <w:rFonts w:ascii="ＭＳ ゴシック" w:eastAsia="ＭＳ ゴシック" w:hAnsi="ＭＳ ゴシック" w:cs="ＭＳ ゴシック"/>
          <w:sz w:val="22"/>
          <w:szCs w:val="22"/>
        </w:rPr>
        <w:t>ロータリー先進国では軒並み会員数の減少がみられ、日本も同様であります。そのような状況</w:t>
      </w:r>
      <w:r w:rsidR="00D9181D" w:rsidRPr="186D650B">
        <w:rPr>
          <w:rFonts w:ascii="ＭＳ ゴシック" w:eastAsia="ＭＳ ゴシック" w:hAnsi="ＭＳ ゴシック" w:cs="ＭＳ ゴシック"/>
          <w:sz w:val="22"/>
          <w:szCs w:val="22"/>
        </w:rPr>
        <w:t>の中、</w:t>
      </w:r>
      <w:r w:rsidR="00394F7B" w:rsidRPr="186D650B">
        <w:rPr>
          <w:rFonts w:ascii="ＭＳ ゴシック" w:eastAsia="ＭＳ ゴシック" w:hAnsi="ＭＳ ゴシック" w:cs="ＭＳ ゴシック"/>
          <w:sz w:val="22"/>
          <w:szCs w:val="22"/>
        </w:rPr>
        <w:t>ステファニー A アーチックRI会長は「クラブにおけるアクションプランの推進」及び「Three-year Rolling Goals」</w:t>
      </w:r>
      <w:r w:rsidR="45A36C81" w:rsidRPr="186D650B">
        <w:rPr>
          <w:rFonts w:ascii="ＭＳ ゴシック" w:eastAsia="ＭＳ ゴシック" w:hAnsi="ＭＳ ゴシック" w:cs="ＭＳ ゴシック"/>
          <w:sz w:val="22"/>
          <w:szCs w:val="22"/>
        </w:rPr>
        <w:t>を</w:t>
      </w:r>
      <w:r w:rsidR="00D9181D" w:rsidRPr="186D650B">
        <w:rPr>
          <w:rFonts w:ascii="ＭＳ ゴシック" w:eastAsia="ＭＳ ゴシック" w:hAnsi="ＭＳ ゴシック" w:cs="ＭＳ ゴシック"/>
          <w:sz w:val="22"/>
          <w:szCs w:val="22"/>
        </w:rPr>
        <w:t>達成することによ</w:t>
      </w:r>
      <w:r w:rsidR="00086282" w:rsidRPr="186D650B">
        <w:rPr>
          <w:rFonts w:ascii="ＭＳ ゴシック" w:eastAsia="ＭＳ ゴシック" w:hAnsi="ＭＳ ゴシック" w:cs="ＭＳ ゴシック"/>
          <w:sz w:val="22"/>
          <w:szCs w:val="22"/>
        </w:rPr>
        <w:t>り</w:t>
      </w:r>
      <w:r w:rsidR="00D9181D" w:rsidRPr="186D650B">
        <w:rPr>
          <w:rFonts w:ascii="ＭＳ ゴシック" w:eastAsia="ＭＳ ゴシック" w:hAnsi="ＭＳ ゴシック" w:cs="ＭＳ ゴシック"/>
          <w:sz w:val="22"/>
          <w:szCs w:val="22"/>
        </w:rPr>
        <w:t>会員基盤の強化を図るために、</w:t>
      </w:r>
      <w:r w:rsidR="00F763C2" w:rsidRPr="186D650B">
        <w:rPr>
          <w:rFonts w:ascii="ＭＳ ゴシック" w:eastAsia="ＭＳ ゴシック" w:hAnsi="ＭＳ ゴシック" w:cs="ＭＳ ゴシック"/>
          <w:sz w:val="22"/>
          <w:szCs w:val="22"/>
        </w:rPr>
        <w:t>地区およびクラブへ</w:t>
      </w:r>
      <w:r w:rsidR="00D9181D" w:rsidRPr="186D650B">
        <w:rPr>
          <w:rFonts w:ascii="ＭＳ ゴシック" w:eastAsia="ＭＳ ゴシック" w:hAnsi="ＭＳ ゴシック" w:cs="ＭＳ ゴシック"/>
          <w:sz w:val="22"/>
          <w:szCs w:val="22"/>
        </w:rPr>
        <w:t>行動計画推進リーダーを設置することを提唱しております。　　　　　　　　　　　　　　本セミナーでは</w:t>
      </w:r>
      <w:r w:rsidR="0053266F" w:rsidRPr="186D650B">
        <w:rPr>
          <w:rFonts w:ascii="ＭＳ ゴシック" w:eastAsia="ＭＳ ゴシック" w:hAnsi="ＭＳ ゴシック" w:cs="ＭＳ ゴシック"/>
          <w:sz w:val="22"/>
          <w:szCs w:val="22"/>
        </w:rPr>
        <w:t>各クラブにクラブ行動計画推進リーダーを設置する意義、また</w:t>
      </w:r>
      <w:r w:rsidR="00F763C2" w:rsidRPr="186D650B">
        <w:rPr>
          <w:rFonts w:ascii="ＭＳ ゴシック" w:eastAsia="ＭＳ ゴシック" w:hAnsi="ＭＳ ゴシック" w:cs="ＭＳ ゴシック"/>
          <w:sz w:val="22"/>
          <w:szCs w:val="22"/>
        </w:rPr>
        <w:t>行動計画推進のための取り組み、地区における成功例等を検討してまいります。</w:t>
      </w:r>
    </w:p>
    <w:p w14:paraId="20B5070E" w14:textId="2572453A" w:rsidR="009415BC" w:rsidRDefault="00141CEA">
      <w:pPr>
        <w:jc w:val="left"/>
        <w:rPr>
          <w:rFonts w:ascii="ＭＳ ゴシック" w:eastAsia="ＭＳ ゴシック" w:hAnsi="ＭＳ ゴシック" w:cs="ＭＳ ゴシック"/>
          <w:sz w:val="22"/>
          <w:szCs w:val="22"/>
        </w:rPr>
      </w:pPr>
      <w:r w:rsidRPr="186D650B">
        <w:rPr>
          <w:rFonts w:ascii="ＭＳ ゴシック" w:eastAsia="ＭＳ ゴシック" w:hAnsi="ＭＳ ゴシック" w:cs="ＭＳ ゴシック"/>
          <w:sz w:val="22"/>
          <w:szCs w:val="22"/>
        </w:rPr>
        <w:t>公私ともにお忙しいこととは存じますが、各クラブの会長、</w:t>
      </w:r>
      <w:r w:rsidR="001F5554" w:rsidRPr="186D650B">
        <w:rPr>
          <w:rFonts w:ascii="ＭＳ ゴシック" w:eastAsia="ＭＳ ゴシック" w:hAnsi="ＭＳ ゴシック" w:cs="ＭＳ ゴシック"/>
          <w:sz w:val="22"/>
          <w:szCs w:val="22"/>
        </w:rPr>
        <w:t>幹事、</w:t>
      </w:r>
      <w:r w:rsidR="001366C7" w:rsidRPr="186D650B">
        <w:rPr>
          <w:rFonts w:ascii="ＭＳ ゴシック" w:eastAsia="ＭＳ ゴシック" w:hAnsi="ＭＳ ゴシック" w:cs="ＭＳ ゴシック"/>
          <w:sz w:val="22"/>
          <w:szCs w:val="22"/>
        </w:rPr>
        <w:t>クラブ行動計画推進リーダー</w:t>
      </w:r>
      <w:r w:rsidRPr="186D650B">
        <w:rPr>
          <w:rFonts w:ascii="ＭＳ ゴシック" w:eastAsia="ＭＳ ゴシック" w:hAnsi="ＭＳ ゴシック" w:cs="ＭＳ ゴシック"/>
          <w:sz w:val="22"/>
          <w:szCs w:val="22"/>
        </w:rPr>
        <w:t>の</w:t>
      </w:r>
      <w:r w:rsidR="32A81CA4" w:rsidRPr="186D650B">
        <w:rPr>
          <w:rFonts w:ascii="ＭＳ ゴシック" w:eastAsia="ＭＳ ゴシック" w:hAnsi="ＭＳ ゴシック" w:cs="ＭＳ ゴシック"/>
          <w:sz w:val="22"/>
          <w:szCs w:val="22"/>
        </w:rPr>
        <w:t>皆様の</w:t>
      </w:r>
      <w:r w:rsidRPr="186D650B">
        <w:rPr>
          <w:rFonts w:ascii="ＭＳ ゴシック" w:eastAsia="ＭＳ ゴシック" w:hAnsi="ＭＳ ゴシック" w:cs="ＭＳ ゴシック"/>
          <w:sz w:val="22"/>
          <w:szCs w:val="22"/>
        </w:rPr>
        <w:t>ご臨席を賜りたくご案内申し上げます。</w:t>
      </w:r>
    </w:p>
    <w:p w14:paraId="5BDC6041" w14:textId="032F91AC" w:rsidR="009415BC" w:rsidRDefault="009415BC">
      <w:pPr>
        <w:jc w:val="left"/>
        <w:rPr>
          <w:rFonts w:ascii="ＭＳ ゴシック" w:eastAsia="ＭＳ ゴシック" w:hAnsi="ＭＳ ゴシック" w:cs="ＭＳ ゴシック"/>
          <w:sz w:val="22"/>
          <w:szCs w:val="22"/>
        </w:rPr>
      </w:pPr>
    </w:p>
    <w:p w14:paraId="3027C8EF" w14:textId="67A368C4" w:rsidR="009415BC" w:rsidRDefault="00141CEA" w:rsidP="00C168B9">
      <w:pPr>
        <w:jc w:val="right"/>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2"/>
          <w:szCs w:val="22"/>
        </w:rPr>
        <w:t xml:space="preserve">　　　　　　　　　　　　　　　　　　　　　　　　　　敬　具　</w:t>
      </w:r>
    </w:p>
    <w:p w14:paraId="4C98CEB2" w14:textId="38E41097" w:rsidR="004C4EFB" w:rsidRDefault="004C4EFB">
      <w:pPr>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lastRenderedPageBreak/>
        <w:t>記</w:t>
      </w:r>
    </w:p>
    <w:p w14:paraId="5127B0AF" w14:textId="6021A939" w:rsidR="004C4EFB" w:rsidRPr="004C4EFB" w:rsidRDefault="004C4EFB">
      <w:pPr>
        <w:jc w:val="center"/>
        <w:rPr>
          <w:rFonts w:ascii="ＭＳ ゴシック" w:eastAsia="ＭＳ ゴシック" w:hAnsi="ＭＳ ゴシック" w:cs="ＭＳ ゴシック"/>
          <w:sz w:val="22"/>
          <w:szCs w:val="22"/>
        </w:rPr>
      </w:pPr>
    </w:p>
    <w:p w14:paraId="01545211" w14:textId="21E9FD81" w:rsidR="009415BC" w:rsidRDefault="00141CEA">
      <w:pP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１．開催日時　2025年</w:t>
      </w:r>
      <w:r w:rsidR="001366C7">
        <w:rPr>
          <w:rFonts w:ascii="ＭＳ ゴシック" w:eastAsia="ＭＳ ゴシック" w:hAnsi="ＭＳ ゴシック" w:cs="ＭＳ ゴシック" w:hint="eastAsia"/>
          <w:sz w:val="22"/>
          <w:szCs w:val="22"/>
        </w:rPr>
        <w:t>2</w:t>
      </w:r>
      <w:r>
        <w:rPr>
          <w:rFonts w:ascii="ＭＳ ゴシック" w:eastAsia="ＭＳ ゴシック" w:hAnsi="ＭＳ ゴシック" w:cs="ＭＳ ゴシック" w:hint="eastAsia"/>
          <w:sz w:val="22"/>
          <w:szCs w:val="22"/>
        </w:rPr>
        <w:t>月</w:t>
      </w:r>
      <w:r w:rsidR="001366C7">
        <w:rPr>
          <w:rFonts w:ascii="ＭＳ ゴシック" w:eastAsia="ＭＳ ゴシック" w:hAnsi="ＭＳ ゴシック" w:cs="ＭＳ ゴシック" w:hint="eastAsia"/>
          <w:sz w:val="22"/>
          <w:szCs w:val="22"/>
        </w:rPr>
        <w:t>22</w:t>
      </w:r>
      <w:r>
        <w:rPr>
          <w:rFonts w:ascii="ＭＳ ゴシック" w:eastAsia="ＭＳ ゴシック" w:hAnsi="ＭＳ ゴシック" w:cs="ＭＳ ゴシック" w:hint="eastAsia"/>
          <w:sz w:val="22"/>
          <w:szCs w:val="22"/>
        </w:rPr>
        <w:t>日(土)　受付開始1</w:t>
      </w:r>
      <w:r w:rsidR="001366C7">
        <w:rPr>
          <w:rFonts w:ascii="ＭＳ ゴシック" w:eastAsia="ＭＳ ゴシック" w:hAnsi="ＭＳ ゴシック" w:cs="ＭＳ ゴシック" w:hint="eastAsia"/>
          <w:sz w:val="22"/>
          <w:szCs w:val="22"/>
        </w:rPr>
        <w:t>3</w:t>
      </w:r>
      <w:r>
        <w:rPr>
          <w:rFonts w:ascii="ＭＳ ゴシック" w:eastAsia="ＭＳ ゴシック" w:hAnsi="ＭＳ ゴシック" w:cs="ＭＳ ゴシック" w:hint="eastAsia"/>
          <w:sz w:val="22"/>
          <w:szCs w:val="22"/>
        </w:rPr>
        <w:t>：30～　点鐘1</w:t>
      </w:r>
      <w:r w:rsidR="001366C7">
        <w:rPr>
          <w:rFonts w:ascii="ＭＳ ゴシック" w:eastAsia="ＭＳ ゴシック" w:hAnsi="ＭＳ ゴシック" w:cs="ＭＳ ゴシック" w:hint="eastAsia"/>
          <w:sz w:val="22"/>
          <w:szCs w:val="22"/>
        </w:rPr>
        <w:t>4</w:t>
      </w:r>
      <w:r>
        <w:rPr>
          <w:rFonts w:ascii="ＭＳ ゴシック" w:eastAsia="ＭＳ ゴシック" w:hAnsi="ＭＳ ゴシック" w:cs="ＭＳ ゴシック" w:hint="eastAsia"/>
          <w:sz w:val="22"/>
          <w:szCs w:val="22"/>
        </w:rPr>
        <w:t>：00～　閉会16：00</w:t>
      </w:r>
    </w:p>
    <w:p w14:paraId="2EB3A73A" w14:textId="7588D5B2" w:rsidR="009415BC" w:rsidRDefault="00141CEA" w:rsidP="009F7347">
      <w:pPr>
        <w:spacing w:after="0"/>
        <w:ind w:left="1540" w:hangingChars="700" w:hanging="1540"/>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２．開催場所　</w:t>
      </w:r>
      <w:r w:rsidR="001366C7">
        <w:rPr>
          <w:rFonts w:ascii="ＭＳ ゴシック" w:eastAsia="ＭＳ ゴシック" w:hAnsi="ＭＳ ゴシック" w:cs="ＭＳ ゴシック" w:hint="eastAsia"/>
          <w:sz w:val="22"/>
          <w:szCs w:val="22"/>
        </w:rPr>
        <w:t>一般社団法人　千葉県教育会館　203号室</w:t>
      </w:r>
      <w:r w:rsidR="00002074">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〒260-0013　千葉県千葉市中央区中央</w:t>
      </w:r>
      <w:r w:rsidR="001366C7">
        <w:rPr>
          <w:rFonts w:ascii="ＭＳ ゴシック" w:eastAsia="ＭＳ ゴシック" w:hAnsi="ＭＳ ゴシック" w:cs="ＭＳ ゴシック" w:hint="eastAsia"/>
          <w:sz w:val="22"/>
          <w:szCs w:val="22"/>
        </w:rPr>
        <w:t>4-13-10</w:t>
      </w:r>
    </w:p>
    <w:p w14:paraId="3D2332CD" w14:textId="6E922356" w:rsidR="009415BC" w:rsidRDefault="00141CEA">
      <w:pP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TEL： 043-</w:t>
      </w:r>
      <w:r w:rsidR="001366C7">
        <w:rPr>
          <w:rFonts w:ascii="ＭＳ ゴシック" w:eastAsia="ＭＳ ゴシック" w:hAnsi="ＭＳ ゴシック" w:cs="ＭＳ ゴシック" w:hint="eastAsia"/>
          <w:sz w:val="22"/>
          <w:szCs w:val="22"/>
        </w:rPr>
        <w:t>227-6141</w:t>
      </w:r>
    </w:p>
    <w:p w14:paraId="3165461C" w14:textId="77777777" w:rsidR="005226EB" w:rsidRDefault="00141CEA" w:rsidP="0033197C">
      <w:pPr>
        <w:spacing w:after="0"/>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３．参加対象　</w:t>
      </w:r>
      <w:r w:rsidR="00A275CD">
        <w:rPr>
          <w:rFonts w:ascii="ＭＳ ゴシック" w:eastAsia="ＭＳ ゴシック" w:hAnsi="ＭＳ ゴシック" w:cs="ＭＳ ゴシック" w:hint="eastAsia"/>
          <w:sz w:val="22"/>
          <w:szCs w:val="22"/>
        </w:rPr>
        <w:t>地区内全クラブより必須</w:t>
      </w:r>
      <w:r w:rsidR="00D11B85">
        <w:rPr>
          <w:rFonts w:ascii="ＭＳ ゴシック" w:eastAsia="ＭＳ ゴシック" w:hAnsi="ＭＳ ゴシック" w:cs="ＭＳ ゴシック" w:hint="eastAsia"/>
          <w:sz w:val="22"/>
          <w:szCs w:val="22"/>
        </w:rPr>
        <w:t>1名</w:t>
      </w:r>
      <w:r w:rsidR="005226EB">
        <w:rPr>
          <w:rFonts w:ascii="ＭＳ ゴシック" w:eastAsia="ＭＳ ゴシック" w:hAnsi="ＭＳ ゴシック" w:cs="ＭＳ ゴシック" w:hint="eastAsia"/>
          <w:sz w:val="22"/>
          <w:szCs w:val="22"/>
        </w:rPr>
        <w:t xml:space="preserve">　</w:t>
      </w:r>
    </w:p>
    <w:p w14:paraId="0A60B2B0" w14:textId="42C202DB" w:rsidR="009415BC" w:rsidRDefault="001366C7" w:rsidP="005226EB">
      <w:pPr>
        <w:spacing w:after="0"/>
        <w:ind w:leftChars="700" w:left="1470"/>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クラブ行動計画推進リーダー、</w:t>
      </w:r>
      <w:r w:rsidR="00D9461E">
        <w:rPr>
          <w:rFonts w:ascii="ＭＳ ゴシック" w:eastAsia="ＭＳ ゴシック" w:hAnsi="ＭＳ ゴシック" w:cs="ＭＳ ゴシック" w:hint="eastAsia"/>
          <w:sz w:val="22"/>
          <w:szCs w:val="22"/>
        </w:rPr>
        <w:t>未定のクラブは会長、次年度会長、幹事等の出席をお願いいたします。</w:t>
      </w:r>
    </w:p>
    <w:p w14:paraId="3AB3BB64" w14:textId="77777777" w:rsidR="009415BC" w:rsidRDefault="00141CEA">
      <w:pP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４．登録料　　  無料</w:t>
      </w:r>
    </w:p>
    <w:p w14:paraId="188480CE" w14:textId="35B90749" w:rsidR="009415BC" w:rsidRDefault="00141CEA" w:rsidP="001B72D9">
      <w:pP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５．開催内容　</w:t>
      </w:r>
    </w:p>
    <w:p w14:paraId="4BD68FAA" w14:textId="2A2C1553" w:rsidR="00D110D1" w:rsidRDefault="00D110D1">
      <w:pPr>
        <w:spacing w:line="0" w:lineRule="atLeas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クラブ行動計画推進リーダー設置の経緯説明</w:t>
      </w:r>
    </w:p>
    <w:p w14:paraId="06788DE8" w14:textId="1E7AAAA1" w:rsidR="00D110D1" w:rsidRDefault="00D110D1">
      <w:pPr>
        <w:spacing w:line="0" w:lineRule="atLeas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w:t>
      </w:r>
      <w:r w:rsidR="00A27E94">
        <w:rPr>
          <w:rFonts w:ascii="ＭＳ ゴシック" w:eastAsia="ＭＳ ゴシック" w:hAnsi="ＭＳ ゴシック" w:cs="ＭＳ ゴシック" w:hint="eastAsia"/>
          <w:sz w:val="22"/>
          <w:szCs w:val="22"/>
        </w:rPr>
        <w:t>事例発表</w:t>
      </w:r>
      <w:r w:rsidR="009D2624">
        <w:rPr>
          <w:rFonts w:ascii="ＭＳ ゴシック" w:eastAsia="ＭＳ ゴシック" w:hAnsi="ＭＳ ゴシック" w:cs="ＭＳ ゴシック" w:hint="eastAsia"/>
          <w:sz w:val="22"/>
          <w:szCs w:val="22"/>
        </w:rPr>
        <w:t xml:space="preserve">　地区内APC設置クラブより3～4クラブ</w:t>
      </w:r>
    </w:p>
    <w:p w14:paraId="1F1893BB" w14:textId="2DBF8852" w:rsidR="009D2624" w:rsidRDefault="009D2624">
      <w:pPr>
        <w:spacing w:line="0" w:lineRule="atLeas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w:t>
      </w:r>
      <w:r w:rsidR="000E0760">
        <w:rPr>
          <w:rFonts w:ascii="ＭＳ ゴシック" w:eastAsia="ＭＳ ゴシック" w:hAnsi="ＭＳ ゴシック" w:cs="ＭＳ ゴシック" w:hint="eastAsia"/>
          <w:sz w:val="22"/>
          <w:szCs w:val="22"/>
        </w:rPr>
        <w:t>パワーポイントによるポータルサイトへの</w:t>
      </w:r>
      <w:r w:rsidR="00444412">
        <w:rPr>
          <w:rFonts w:ascii="ＭＳ ゴシック" w:eastAsia="ＭＳ ゴシック" w:hAnsi="ＭＳ ゴシック" w:cs="ＭＳ ゴシック" w:hint="eastAsia"/>
          <w:sz w:val="22"/>
          <w:szCs w:val="22"/>
        </w:rPr>
        <w:t>記入解説</w:t>
      </w:r>
    </w:p>
    <w:p w14:paraId="75DE5837" w14:textId="7A4D29EB" w:rsidR="00444412" w:rsidRDefault="00444412">
      <w:pPr>
        <w:spacing w:line="0" w:lineRule="atLeas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グループディスカッション</w:t>
      </w:r>
    </w:p>
    <w:p w14:paraId="2575000F" w14:textId="5AB5795D" w:rsidR="00A27E94" w:rsidRDefault="00A27E94">
      <w:pPr>
        <w:spacing w:line="0" w:lineRule="atLeast"/>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w:t>
      </w:r>
    </w:p>
    <w:p w14:paraId="2E4E0D85" w14:textId="727FCCF2" w:rsidR="009415BC" w:rsidRDefault="00B7564B" w:rsidP="00B7564B">
      <w:pPr>
        <w:spacing w:line="0" w:lineRule="atLeas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以上</w:t>
      </w:r>
    </w:p>
    <w:p w14:paraId="2AA24B4E" w14:textId="77777777" w:rsidR="00F763C2" w:rsidRDefault="00F763C2">
      <w:pPr>
        <w:spacing w:line="0" w:lineRule="atLeast"/>
        <w:jc w:val="left"/>
        <w:rPr>
          <w:rFonts w:ascii="ＭＳ ゴシック" w:eastAsia="ＭＳ ゴシック" w:hAnsi="ＭＳ ゴシック" w:cs="ＭＳ ゴシック"/>
          <w:sz w:val="22"/>
          <w:szCs w:val="22"/>
        </w:rPr>
      </w:pPr>
    </w:p>
    <w:p w14:paraId="521870A3" w14:textId="77777777" w:rsidR="00F763C2" w:rsidRDefault="00F763C2">
      <w:pPr>
        <w:spacing w:line="0" w:lineRule="atLeast"/>
        <w:jc w:val="left"/>
        <w:rPr>
          <w:rFonts w:ascii="ＭＳ ゴシック" w:eastAsia="ＭＳ ゴシック" w:hAnsi="ＭＳ ゴシック" w:cs="ＭＳ ゴシック"/>
          <w:sz w:val="22"/>
          <w:szCs w:val="22"/>
        </w:rPr>
      </w:pPr>
    </w:p>
    <w:p w14:paraId="12F1E402" w14:textId="77777777" w:rsidR="00F763C2" w:rsidRDefault="00F763C2">
      <w:pPr>
        <w:spacing w:line="0" w:lineRule="atLeast"/>
        <w:jc w:val="left"/>
        <w:rPr>
          <w:rFonts w:ascii="ＭＳ ゴシック" w:eastAsia="ＭＳ ゴシック" w:hAnsi="ＭＳ ゴシック" w:cs="ＭＳ ゴシック"/>
          <w:sz w:val="22"/>
          <w:szCs w:val="22"/>
        </w:rPr>
      </w:pPr>
    </w:p>
    <w:p w14:paraId="6DC5C3CB" w14:textId="77777777" w:rsidR="00F763C2" w:rsidRDefault="00F763C2">
      <w:pPr>
        <w:spacing w:line="0" w:lineRule="atLeast"/>
        <w:jc w:val="left"/>
        <w:rPr>
          <w:rFonts w:ascii="ＭＳ ゴシック" w:eastAsia="ＭＳ ゴシック" w:hAnsi="ＭＳ ゴシック" w:cs="ＭＳ ゴシック"/>
          <w:sz w:val="22"/>
          <w:szCs w:val="22"/>
        </w:rPr>
      </w:pPr>
    </w:p>
    <w:p w14:paraId="18362B8D" w14:textId="77777777" w:rsidR="00F763C2" w:rsidRDefault="00F763C2">
      <w:pPr>
        <w:spacing w:line="0" w:lineRule="atLeast"/>
        <w:jc w:val="left"/>
        <w:rPr>
          <w:rFonts w:ascii="ＭＳ ゴシック" w:eastAsia="ＭＳ ゴシック" w:hAnsi="ＭＳ ゴシック" w:cs="ＭＳ ゴシック"/>
          <w:sz w:val="22"/>
          <w:szCs w:val="22"/>
        </w:rPr>
      </w:pPr>
    </w:p>
    <w:p w14:paraId="10C6107D" w14:textId="77777777" w:rsidR="00F763C2" w:rsidRDefault="00F763C2">
      <w:pPr>
        <w:spacing w:line="0" w:lineRule="atLeast"/>
        <w:jc w:val="left"/>
        <w:rPr>
          <w:rFonts w:ascii="ＭＳ ゴシック" w:eastAsia="ＭＳ ゴシック" w:hAnsi="ＭＳ ゴシック" w:cs="ＭＳ ゴシック"/>
          <w:sz w:val="22"/>
          <w:szCs w:val="22"/>
        </w:rPr>
      </w:pPr>
    </w:p>
    <w:p w14:paraId="5A12279B" w14:textId="77777777" w:rsidR="00C168B9" w:rsidRDefault="00C168B9">
      <w:pPr>
        <w:spacing w:line="0" w:lineRule="atLeast"/>
        <w:jc w:val="left"/>
        <w:rPr>
          <w:rFonts w:ascii="ＭＳ ゴシック" w:eastAsia="ＭＳ ゴシック" w:hAnsi="ＭＳ ゴシック" w:cs="ＭＳ ゴシック" w:hint="eastAsia"/>
          <w:sz w:val="22"/>
          <w:szCs w:val="22"/>
        </w:rPr>
      </w:pPr>
    </w:p>
    <w:p w14:paraId="1C4A2A76" w14:textId="77777777" w:rsidR="00F763C2" w:rsidRDefault="00F763C2">
      <w:pPr>
        <w:spacing w:line="0" w:lineRule="atLeast"/>
        <w:jc w:val="left"/>
        <w:rPr>
          <w:rFonts w:ascii="ＭＳ ゴシック" w:eastAsia="ＭＳ ゴシック" w:hAnsi="ＭＳ ゴシック" w:cs="ＭＳ ゴシック"/>
          <w:sz w:val="22"/>
          <w:szCs w:val="22"/>
        </w:rPr>
      </w:pPr>
    </w:p>
    <w:p w14:paraId="52876D72" w14:textId="77777777" w:rsidR="00937072" w:rsidRDefault="00937072">
      <w:pPr>
        <w:spacing w:line="0" w:lineRule="atLeast"/>
        <w:jc w:val="left"/>
        <w:rPr>
          <w:rFonts w:ascii="ＭＳ ゴシック" w:eastAsia="ＭＳ ゴシック" w:hAnsi="ＭＳ ゴシック" w:cs="ＭＳ ゴシック"/>
          <w:sz w:val="22"/>
          <w:szCs w:val="22"/>
        </w:rPr>
      </w:pPr>
    </w:p>
    <w:p w14:paraId="03696104" w14:textId="0259A8D9" w:rsidR="009415BC" w:rsidRPr="00D41568" w:rsidRDefault="00937072">
      <w:pPr>
        <w:jc w:val="center"/>
        <w:rPr>
          <w:rFonts w:asciiTheme="majorEastAsia" w:eastAsiaTheme="majorEastAsia" w:hAnsiTheme="majorEastAsia" w:cstheme="majorEastAsia"/>
          <w:b/>
          <w:bCs/>
          <w:sz w:val="32"/>
          <w:szCs w:val="32"/>
          <w:bdr w:val="single" w:sz="4" w:space="0" w:color="auto"/>
        </w:rPr>
      </w:pPr>
      <w:r w:rsidRPr="00D41568">
        <w:rPr>
          <w:rFonts w:asciiTheme="majorEastAsia" w:eastAsiaTheme="majorEastAsia" w:hAnsiTheme="majorEastAsia" w:cstheme="majorEastAsia" w:hint="eastAsia"/>
          <w:b/>
          <w:bCs/>
          <w:sz w:val="32"/>
          <w:szCs w:val="32"/>
          <w:bdr w:val="single" w:sz="4" w:space="0" w:color="auto"/>
        </w:rPr>
        <w:lastRenderedPageBreak/>
        <w:t>行動計画推進リーダーセミナー出席表</w:t>
      </w:r>
    </w:p>
    <w:p w14:paraId="7CBB84AE" w14:textId="7E2E5957" w:rsidR="009415BC" w:rsidRDefault="00141CEA">
      <w:pPr>
        <w:jc w:val="left"/>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 xml:space="preserve">　　　　　　　　　</w:t>
      </w:r>
    </w:p>
    <w:p w14:paraId="40DE0A30" w14:textId="77777777" w:rsidR="009415BC" w:rsidRDefault="00141CEA">
      <w:pPr>
        <w:rPr>
          <w:rFonts w:asciiTheme="majorEastAsia" w:eastAsiaTheme="majorEastAsia" w:hAnsiTheme="majorEastAsia" w:cstheme="majorEastAsia"/>
          <w:sz w:val="36"/>
          <w:szCs w:val="36"/>
          <w:u w:val="single"/>
        </w:rPr>
      </w:pPr>
      <w:r>
        <w:rPr>
          <w:rFonts w:asciiTheme="majorEastAsia" w:eastAsiaTheme="majorEastAsia" w:hAnsiTheme="majorEastAsia" w:cstheme="majorEastAsia" w:hint="eastAsia"/>
          <w:sz w:val="36"/>
          <w:szCs w:val="36"/>
          <w:u w:val="single"/>
        </w:rPr>
        <w:t>第　　　グループ　　　　　　　　　　　    RC</w:t>
      </w:r>
    </w:p>
    <w:tbl>
      <w:tblPr>
        <w:tblStyle w:val="a6"/>
        <w:tblW w:w="9340" w:type="dxa"/>
        <w:tblLayout w:type="fixed"/>
        <w:tblLook w:val="04A0" w:firstRow="1" w:lastRow="0" w:firstColumn="1" w:lastColumn="0" w:noHBand="0" w:noVBand="1"/>
      </w:tblPr>
      <w:tblGrid>
        <w:gridCol w:w="1936"/>
        <w:gridCol w:w="5819"/>
        <w:gridCol w:w="1585"/>
      </w:tblGrid>
      <w:tr w:rsidR="009415BC" w14:paraId="721322E3" w14:textId="77777777">
        <w:trPr>
          <w:trHeight w:val="627"/>
        </w:trPr>
        <w:tc>
          <w:tcPr>
            <w:tcW w:w="1936" w:type="dxa"/>
          </w:tcPr>
          <w:p w14:paraId="21399A66" w14:textId="77777777" w:rsidR="009415BC" w:rsidRDefault="00141CEA">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役職名</w:t>
            </w:r>
          </w:p>
        </w:tc>
        <w:tc>
          <w:tcPr>
            <w:tcW w:w="5819" w:type="dxa"/>
          </w:tcPr>
          <w:p w14:paraId="39E4EF0E" w14:textId="77777777" w:rsidR="009415BC" w:rsidRDefault="00141CEA">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氏　　　　　　　　名</w:t>
            </w:r>
          </w:p>
        </w:tc>
        <w:tc>
          <w:tcPr>
            <w:tcW w:w="1585" w:type="dxa"/>
          </w:tcPr>
          <w:p w14:paraId="1EB3C82D" w14:textId="40D1E1E2" w:rsidR="009415BC" w:rsidRDefault="009415BC">
            <w:pPr>
              <w:jc w:val="center"/>
              <w:rPr>
                <w:rFonts w:asciiTheme="majorEastAsia" w:eastAsiaTheme="majorEastAsia" w:hAnsiTheme="majorEastAsia" w:cstheme="majorEastAsia"/>
                <w:b/>
                <w:bCs/>
                <w:sz w:val="24"/>
              </w:rPr>
            </w:pPr>
          </w:p>
        </w:tc>
      </w:tr>
      <w:tr w:rsidR="009415BC" w14:paraId="6D7C7E7F" w14:textId="77777777">
        <w:trPr>
          <w:trHeight w:val="781"/>
        </w:trPr>
        <w:tc>
          <w:tcPr>
            <w:tcW w:w="1936" w:type="dxa"/>
          </w:tcPr>
          <w:p w14:paraId="632E55AD" w14:textId="77777777" w:rsidR="009415BC" w:rsidRDefault="009415BC">
            <w:pPr>
              <w:spacing w:line="600" w:lineRule="auto"/>
              <w:jc w:val="left"/>
              <w:rPr>
                <w:rFonts w:asciiTheme="majorEastAsia" w:eastAsiaTheme="majorEastAsia" w:hAnsiTheme="majorEastAsia" w:cstheme="majorEastAsia"/>
                <w:b/>
                <w:bCs/>
                <w:sz w:val="24"/>
              </w:rPr>
            </w:pPr>
          </w:p>
        </w:tc>
        <w:tc>
          <w:tcPr>
            <w:tcW w:w="5819" w:type="dxa"/>
          </w:tcPr>
          <w:p w14:paraId="0399A764" w14:textId="77777777" w:rsidR="009415BC" w:rsidRDefault="009415BC">
            <w:pPr>
              <w:spacing w:line="600" w:lineRule="auto"/>
              <w:jc w:val="left"/>
              <w:rPr>
                <w:rFonts w:asciiTheme="majorEastAsia" w:eastAsiaTheme="majorEastAsia" w:hAnsiTheme="majorEastAsia" w:cstheme="majorEastAsia"/>
                <w:b/>
                <w:bCs/>
                <w:sz w:val="24"/>
              </w:rPr>
            </w:pPr>
          </w:p>
        </w:tc>
        <w:tc>
          <w:tcPr>
            <w:tcW w:w="1585" w:type="dxa"/>
          </w:tcPr>
          <w:p w14:paraId="38B75D21" w14:textId="77777777" w:rsidR="009415BC" w:rsidRDefault="009415BC">
            <w:pPr>
              <w:spacing w:line="600" w:lineRule="auto"/>
              <w:jc w:val="left"/>
              <w:rPr>
                <w:rFonts w:asciiTheme="majorEastAsia" w:eastAsiaTheme="majorEastAsia" w:hAnsiTheme="majorEastAsia" w:cstheme="majorEastAsia"/>
                <w:b/>
                <w:bCs/>
                <w:sz w:val="24"/>
              </w:rPr>
            </w:pPr>
          </w:p>
        </w:tc>
      </w:tr>
      <w:tr w:rsidR="009415BC" w14:paraId="503067D1" w14:textId="77777777">
        <w:trPr>
          <w:trHeight w:val="781"/>
        </w:trPr>
        <w:tc>
          <w:tcPr>
            <w:tcW w:w="1936" w:type="dxa"/>
          </w:tcPr>
          <w:p w14:paraId="5C0DC13A" w14:textId="77777777" w:rsidR="009415BC" w:rsidRDefault="009415BC">
            <w:pPr>
              <w:spacing w:line="600" w:lineRule="auto"/>
              <w:jc w:val="left"/>
              <w:rPr>
                <w:rFonts w:asciiTheme="majorEastAsia" w:eastAsiaTheme="majorEastAsia" w:hAnsiTheme="majorEastAsia" w:cstheme="majorEastAsia"/>
                <w:b/>
                <w:bCs/>
                <w:sz w:val="24"/>
              </w:rPr>
            </w:pPr>
          </w:p>
        </w:tc>
        <w:tc>
          <w:tcPr>
            <w:tcW w:w="5819" w:type="dxa"/>
          </w:tcPr>
          <w:p w14:paraId="16BAA7EA" w14:textId="77777777" w:rsidR="009415BC" w:rsidRDefault="009415BC">
            <w:pPr>
              <w:spacing w:line="600" w:lineRule="auto"/>
              <w:jc w:val="left"/>
              <w:rPr>
                <w:rFonts w:asciiTheme="majorEastAsia" w:eastAsiaTheme="majorEastAsia" w:hAnsiTheme="majorEastAsia" w:cstheme="majorEastAsia"/>
                <w:b/>
                <w:bCs/>
                <w:sz w:val="24"/>
              </w:rPr>
            </w:pPr>
          </w:p>
        </w:tc>
        <w:tc>
          <w:tcPr>
            <w:tcW w:w="1585" w:type="dxa"/>
          </w:tcPr>
          <w:p w14:paraId="11C86752" w14:textId="77777777" w:rsidR="009415BC" w:rsidRDefault="009415BC">
            <w:pPr>
              <w:spacing w:line="600" w:lineRule="auto"/>
              <w:jc w:val="left"/>
              <w:rPr>
                <w:rFonts w:asciiTheme="majorEastAsia" w:eastAsiaTheme="majorEastAsia" w:hAnsiTheme="majorEastAsia" w:cstheme="majorEastAsia"/>
                <w:b/>
                <w:bCs/>
                <w:sz w:val="24"/>
              </w:rPr>
            </w:pPr>
          </w:p>
        </w:tc>
      </w:tr>
      <w:tr w:rsidR="009415BC" w14:paraId="748A9DDE" w14:textId="77777777">
        <w:trPr>
          <w:trHeight w:val="781"/>
        </w:trPr>
        <w:tc>
          <w:tcPr>
            <w:tcW w:w="1936" w:type="dxa"/>
          </w:tcPr>
          <w:p w14:paraId="6C0B8B26" w14:textId="77777777" w:rsidR="009415BC" w:rsidRDefault="009415BC">
            <w:pPr>
              <w:spacing w:line="600" w:lineRule="auto"/>
              <w:jc w:val="left"/>
              <w:rPr>
                <w:rFonts w:asciiTheme="majorEastAsia" w:eastAsiaTheme="majorEastAsia" w:hAnsiTheme="majorEastAsia" w:cstheme="majorEastAsia"/>
                <w:b/>
                <w:bCs/>
                <w:sz w:val="24"/>
              </w:rPr>
            </w:pPr>
          </w:p>
        </w:tc>
        <w:tc>
          <w:tcPr>
            <w:tcW w:w="5819" w:type="dxa"/>
          </w:tcPr>
          <w:p w14:paraId="11E622EC" w14:textId="77777777" w:rsidR="009415BC" w:rsidRDefault="009415BC">
            <w:pPr>
              <w:spacing w:line="600" w:lineRule="auto"/>
              <w:jc w:val="left"/>
              <w:rPr>
                <w:rFonts w:asciiTheme="majorEastAsia" w:eastAsiaTheme="majorEastAsia" w:hAnsiTheme="majorEastAsia" w:cstheme="majorEastAsia"/>
                <w:b/>
                <w:bCs/>
                <w:sz w:val="24"/>
              </w:rPr>
            </w:pPr>
          </w:p>
        </w:tc>
        <w:tc>
          <w:tcPr>
            <w:tcW w:w="1585" w:type="dxa"/>
          </w:tcPr>
          <w:p w14:paraId="44D683C9" w14:textId="77777777" w:rsidR="009415BC" w:rsidRDefault="009415BC">
            <w:pPr>
              <w:spacing w:line="600" w:lineRule="auto"/>
              <w:jc w:val="left"/>
              <w:rPr>
                <w:rFonts w:asciiTheme="majorEastAsia" w:eastAsiaTheme="majorEastAsia" w:hAnsiTheme="majorEastAsia" w:cstheme="majorEastAsia"/>
                <w:b/>
                <w:bCs/>
                <w:sz w:val="24"/>
              </w:rPr>
            </w:pPr>
          </w:p>
        </w:tc>
      </w:tr>
      <w:tr w:rsidR="009415BC" w14:paraId="54990133" w14:textId="77777777">
        <w:trPr>
          <w:trHeight w:val="781"/>
        </w:trPr>
        <w:tc>
          <w:tcPr>
            <w:tcW w:w="1936" w:type="dxa"/>
          </w:tcPr>
          <w:p w14:paraId="04D7446A" w14:textId="77777777" w:rsidR="009415BC" w:rsidRDefault="009415BC">
            <w:pPr>
              <w:spacing w:line="600" w:lineRule="auto"/>
              <w:jc w:val="left"/>
              <w:rPr>
                <w:rFonts w:asciiTheme="majorEastAsia" w:eastAsiaTheme="majorEastAsia" w:hAnsiTheme="majorEastAsia" w:cstheme="majorEastAsia"/>
                <w:b/>
                <w:bCs/>
                <w:sz w:val="24"/>
              </w:rPr>
            </w:pPr>
          </w:p>
        </w:tc>
        <w:tc>
          <w:tcPr>
            <w:tcW w:w="5819" w:type="dxa"/>
          </w:tcPr>
          <w:p w14:paraId="5168463D" w14:textId="77777777" w:rsidR="009415BC" w:rsidRDefault="009415BC">
            <w:pPr>
              <w:spacing w:line="600" w:lineRule="auto"/>
              <w:jc w:val="left"/>
              <w:rPr>
                <w:rFonts w:asciiTheme="majorEastAsia" w:eastAsiaTheme="majorEastAsia" w:hAnsiTheme="majorEastAsia" w:cstheme="majorEastAsia"/>
                <w:b/>
                <w:bCs/>
                <w:sz w:val="24"/>
              </w:rPr>
            </w:pPr>
          </w:p>
        </w:tc>
        <w:tc>
          <w:tcPr>
            <w:tcW w:w="1585" w:type="dxa"/>
          </w:tcPr>
          <w:p w14:paraId="285B60B0" w14:textId="77777777" w:rsidR="009415BC" w:rsidRDefault="009415BC">
            <w:pPr>
              <w:spacing w:line="600" w:lineRule="auto"/>
              <w:jc w:val="left"/>
              <w:rPr>
                <w:rFonts w:asciiTheme="majorEastAsia" w:eastAsiaTheme="majorEastAsia" w:hAnsiTheme="majorEastAsia" w:cstheme="majorEastAsia"/>
                <w:b/>
                <w:bCs/>
                <w:sz w:val="24"/>
              </w:rPr>
            </w:pPr>
          </w:p>
        </w:tc>
      </w:tr>
      <w:tr w:rsidR="009415BC" w14:paraId="10FD7A23" w14:textId="77777777">
        <w:trPr>
          <w:trHeight w:val="781"/>
        </w:trPr>
        <w:tc>
          <w:tcPr>
            <w:tcW w:w="1936" w:type="dxa"/>
          </w:tcPr>
          <w:p w14:paraId="0CCFE363" w14:textId="77777777" w:rsidR="009415BC" w:rsidRDefault="009415BC">
            <w:pPr>
              <w:spacing w:line="600" w:lineRule="auto"/>
              <w:jc w:val="left"/>
              <w:rPr>
                <w:rFonts w:asciiTheme="majorEastAsia" w:eastAsiaTheme="majorEastAsia" w:hAnsiTheme="majorEastAsia" w:cstheme="majorEastAsia"/>
                <w:b/>
                <w:bCs/>
                <w:sz w:val="24"/>
              </w:rPr>
            </w:pPr>
          </w:p>
        </w:tc>
        <w:tc>
          <w:tcPr>
            <w:tcW w:w="5819" w:type="dxa"/>
          </w:tcPr>
          <w:p w14:paraId="1E5308FC" w14:textId="77777777" w:rsidR="009415BC" w:rsidRDefault="009415BC">
            <w:pPr>
              <w:spacing w:line="600" w:lineRule="auto"/>
              <w:jc w:val="left"/>
              <w:rPr>
                <w:rFonts w:asciiTheme="majorEastAsia" w:eastAsiaTheme="majorEastAsia" w:hAnsiTheme="majorEastAsia" w:cstheme="majorEastAsia"/>
                <w:b/>
                <w:bCs/>
                <w:sz w:val="24"/>
              </w:rPr>
            </w:pPr>
          </w:p>
        </w:tc>
        <w:tc>
          <w:tcPr>
            <w:tcW w:w="1585" w:type="dxa"/>
          </w:tcPr>
          <w:p w14:paraId="728C71FA" w14:textId="77777777" w:rsidR="009415BC" w:rsidRDefault="009415BC">
            <w:pPr>
              <w:spacing w:line="600" w:lineRule="auto"/>
              <w:jc w:val="left"/>
              <w:rPr>
                <w:rFonts w:asciiTheme="majorEastAsia" w:eastAsiaTheme="majorEastAsia" w:hAnsiTheme="majorEastAsia" w:cstheme="majorEastAsia"/>
                <w:b/>
                <w:bCs/>
                <w:sz w:val="24"/>
              </w:rPr>
            </w:pPr>
          </w:p>
        </w:tc>
      </w:tr>
    </w:tbl>
    <w:p w14:paraId="67433CFF" w14:textId="77777777" w:rsidR="009415BC" w:rsidRDefault="009415BC">
      <w:pPr>
        <w:jc w:val="left"/>
        <w:rPr>
          <w:rFonts w:ascii="HGSｺﾞｼｯｸM" w:eastAsia="HGSｺﾞｼｯｸM" w:hAnsi="メイリオ"/>
          <w:b/>
          <w:bCs/>
          <w:sz w:val="24"/>
        </w:rPr>
      </w:pPr>
    </w:p>
    <w:p w14:paraId="0E248ED9" w14:textId="2D612E67" w:rsidR="009415BC" w:rsidRPr="00D41568" w:rsidRDefault="00141CEA">
      <w:pPr>
        <w:spacing w:line="360" w:lineRule="auto"/>
        <w:jc w:val="left"/>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hint="eastAsia"/>
          <w:sz w:val="28"/>
          <w:szCs w:val="28"/>
        </w:rPr>
        <w:t xml:space="preserve">　　　</w:t>
      </w:r>
      <w:r w:rsidRPr="00D41568">
        <w:rPr>
          <w:rFonts w:ascii="ＭＳ Ｐゴシック" w:eastAsia="ＭＳ Ｐゴシック" w:hAnsi="ＭＳ Ｐゴシック" w:cs="ＭＳ Ｐゴシック" w:hint="eastAsia"/>
          <w:sz w:val="24"/>
        </w:rPr>
        <w:t>参加対象：</w:t>
      </w:r>
      <w:r w:rsidR="00B35D29">
        <w:rPr>
          <w:rFonts w:ascii="ＭＳ Ｐゴシック" w:eastAsia="ＭＳ Ｐゴシック" w:hAnsi="ＭＳ Ｐゴシック" w:cs="ＭＳ Ｐゴシック" w:hint="eastAsia"/>
          <w:sz w:val="24"/>
        </w:rPr>
        <w:t xml:space="preserve"> </w:t>
      </w:r>
      <w:r w:rsidRPr="00D41568">
        <w:rPr>
          <w:rFonts w:ascii="ＭＳ Ｐゴシック" w:eastAsia="ＭＳ Ｐゴシック" w:hAnsi="ＭＳ Ｐゴシック" w:cs="ＭＳ Ｐゴシック" w:hint="eastAsia"/>
          <w:sz w:val="24"/>
        </w:rPr>
        <w:t>会長、</w:t>
      </w:r>
      <w:r w:rsidR="00D41568" w:rsidRPr="00D41568">
        <w:rPr>
          <w:rFonts w:ascii="ＭＳ Ｐゴシック" w:eastAsia="ＭＳ Ｐゴシック" w:hAnsi="ＭＳ Ｐゴシック" w:cs="ＭＳ Ｐゴシック" w:hint="eastAsia"/>
          <w:sz w:val="24"/>
        </w:rPr>
        <w:t>次年度会長、幹事、</w:t>
      </w:r>
      <w:r w:rsidR="00F763C2" w:rsidRPr="00D41568">
        <w:rPr>
          <w:rFonts w:ascii="ＭＳ Ｐゴシック" w:eastAsia="ＭＳ Ｐゴシック" w:hAnsi="ＭＳ Ｐゴシック" w:cs="ＭＳ Ｐゴシック" w:hint="eastAsia"/>
          <w:sz w:val="24"/>
        </w:rPr>
        <w:t>クラブ行動計画推進リーダー</w:t>
      </w:r>
      <w:r w:rsidR="00937072" w:rsidRPr="00D41568">
        <w:rPr>
          <w:rFonts w:ascii="ＭＳ Ｐゴシック" w:eastAsia="ＭＳ Ｐゴシック" w:hAnsi="ＭＳ Ｐゴシック" w:cs="ＭＳ Ｐゴシック" w:hint="eastAsia"/>
          <w:sz w:val="24"/>
        </w:rPr>
        <w:t>等</w:t>
      </w:r>
    </w:p>
    <w:p w14:paraId="2B88C518" w14:textId="7CC338D0" w:rsidR="009415BC" w:rsidRPr="0010080B" w:rsidRDefault="00141CEA">
      <w:pPr>
        <w:spacing w:line="400" w:lineRule="exact"/>
        <w:jc w:val="left"/>
        <w:rPr>
          <w:rFonts w:ascii="ＭＳ Ｐゴシック" w:eastAsia="ＭＳ Ｐゴシック" w:hAnsi="ＭＳ Ｐゴシック" w:cs="ＭＳ Ｐゴシック"/>
          <w:b/>
          <w:bCs/>
          <w:sz w:val="24"/>
          <w:u w:val="single"/>
        </w:rPr>
      </w:pPr>
      <w:r>
        <w:rPr>
          <w:rFonts w:asciiTheme="majorEastAsia" w:eastAsiaTheme="majorEastAsia" w:hAnsiTheme="majorEastAsia" w:cstheme="majorEastAsia" w:hint="eastAsia"/>
          <w:sz w:val="28"/>
          <w:szCs w:val="28"/>
        </w:rPr>
        <w:t xml:space="preserve">　</w:t>
      </w:r>
      <w:r w:rsidR="00D41568">
        <w:rPr>
          <w:rFonts w:asciiTheme="majorEastAsia" w:eastAsiaTheme="majorEastAsia" w:hAnsiTheme="majorEastAsia" w:cstheme="majorEastAsia" w:hint="eastAsia"/>
          <w:sz w:val="28"/>
          <w:szCs w:val="28"/>
        </w:rPr>
        <w:t xml:space="preserve">　</w:t>
      </w:r>
      <w:r w:rsidRPr="0010080B">
        <w:rPr>
          <w:rFonts w:ascii="ＭＳ Ｐゴシック" w:eastAsia="ＭＳ Ｐゴシック" w:hAnsi="ＭＳ Ｐゴシック" w:cs="ＭＳ Ｐゴシック" w:hint="eastAsia"/>
          <w:sz w:val="24"/>
        </w:rPr>
        <w:t xml:space="preserve">回答締切日　　　</w:t>
      </w:r>
      <w:r w:rsidR="00D053E7" w:rsidRPr="0010080B">
        <w:rPr>
          <w:rFonts w:ascii="ＭＳ Ｐゴシック" w:eastAsia="ＭＳ Ｐゴシック" w:hAnsi="ＭＳ Ｐゴシック" w:cs="ＭＳ Ｐゴシック" w:hint="eastAsia"/>
          <w:sz w:val="24"/>
        </w:rPr>
        <w:t xml:space="preserve">　</w:t>
      </w:r>
      <w:r w:rsidRPr="0010080B">
        <w:rPr>
          <w:rFonts w:ascii="ＭＳ Ｐゴシック" w:eastAsia="ＭＳ Ｐゴシック" w:hAnsi="ＭＳ Ｐゴシック" w:cs="ＭＳ Ｐゴシック" w:hint="eastAsia"/>
          <w:b/>
          <w:bCs/>
          <w:sz w:val="24"/>
          <w:u w:val="single"/>
        </w:rPr>
        <w:t>2月</w:t>
      </w:r>
      <w:r w:rsidR="00F763C2" w:rsidRPr="0010080B">
        <w:rPr>
          <w:rFonts w:ascii="ＭＳ Ｐゴシック" w:eastAsia="ＭＳ Ｐゴシック" w:hAnsi="ＭＳ Ｐゴシック" w:cs="ＭＳ Ｐゴシック" w:hint="eastAsia"/>
          <w:b/>
          <w:bCs/>
          <w:sz w:val="24"/>
          <w:u w:val="single"/>
        </w:rPr>
        <w:t>15</w:t>
      </w:r>
      <w:r w:rsidRPr="0010080B">
        <w:rPr>
          <w:rFonts w:ascii="ＭＳ Ｐゴシック" w:eastAsia="ＭＳ Ｐゴシック" w:hAnsi="ＭＳ Ｐゴシック" w:cs="ＭＳ Ｐゴシック" w:hint="eastAsia"/>
          <w:b/>
          <w:bCs/>
          <w:sz w:val="24"/>
          <w:u w:val="single"/>
        </w:rPr>
        <w:t>日</w:t>
      </w:r>
      <w:r w:rsidR="00937072" w:rsidRPr="0010080B">
        <w:rPr>
          <w:rFonts w:ascii="ＭＳ Ｐゴシック" w:eastAsia="ＭＳ Ｐゴシック" w:hAnsi="ＭＳ Ｐゴシック" w:cs="ＭＳ Ｐゴシック" w:hint="eastAsia"/>
          <w:b/>
          <w:bCs/>
          <w:sz w:val="24"/>
          <w:u w:val="single"/>
        </w:rPr>
        <w:t>（土）</w:t>
      </w:r>
    </w:p>
    <w:p w14:paraId="10243DF6" w14:textId="7253DC8A" w:rsidR="00292CA7" w:rsidRPr="001E78B2" w:rsidRDefault="00FB00CB" w:rsidP="001E78B2">
      <w:pPr>
        <w:spacing w:line="400" w:lineRule="exact"/>
        <w:ind w:firstLineChars="200" w:firstLine="480"/>
        <w:jc w:val="left"/>
        <w:rPr>
          <w:rFonts w:ascii="ＭＳ Ｐゴシック" w:eastAsia="ＭＳ Ｐゴシック" w:hAnsi="ＭＳ Ｐゴシック" w:cs="ＭＳ Ｐゴシック"/>
          <w:sz w:val="24"/>
        </w:rPr>
      </w:pPr>
      <w:r w:rsidRPr="001E78B2">
        <w:rPr>
          <w:rFonts w:ascii="ＭＳ Ｐゴシック" w:eastAsia="ＭＳ Ｐゴシック" w:hAnsi="ＭＳ Ｐゴシック" w:cs="ＭＳ Ｐゴシック" w:hint="eastAsia"/>
          <w:sz w:val="24"/>
        </w:rPr>
        <w:t>回答先</w:t>
      </w:r>
      <w:r w:rsidR="00CD7F46" w:rsidRPr="001E78B2">
        <w:rPr>
          <w:rFonts w:ascii="ＭＳ Ｐゴシック" w:eastAsia="ＭＳ Ｐゴシック" w:hAnsi="ＭＳ Ｐゴシック" w:cs="ＭＳ Ｐゴシック" w:hint="eastAsia"/>
          <w:sz w:val="24"/>
        </w:rPr>
        <w:t>及び</w:t>
      </w:r>
      <w:r w:rsidR="009036F2" w:rsidRPr="001E78B2">
        <w:rPr>
          <w:rFonts w:ascii="ＭＳ Ｐゴシック" w:eastAsia="ＭＳ Ｐゴシック" w:hAnsi="ＭＳ Ｐゴシック" w:cs="ＭＳ Ｐゴシック" w:hint="eastAsia"/>
          <w:sz w:val="24"/>
        </w:rPr>
        <w:t xml:space="preserve">問い合わせ先　</w:t>
      </w:r>
      <w:r w:rsidR="00D053E7" w:rsidRPr="001E78B2">
        <w:rPr>
          <w:rFonts w:ascii="ＭＳ Ｐゴシック" w:eastAsia="ＭＳ Ｐゴシック" w:hAnsi="ＭＳ Ｐゴシック" w:cs="ＭＳ Ｐゴシック" w:hint="eastAsia"/>
          <w:sz w:val="24"/>
        </w:rPr>
        <w:t xml:space="preserve">　寒郡ガバナー事務所</w:t>
      </w:r>
    </w:p>
    <w:p w14:paraId="5DDA2F44" w14:textId="06571D68" w:rsidR="00292CA7" w:rsidRPr="001E78B2" w:rsidRDefault="00292CA7" w:rsidP="00292CA7">
      <w:pPr>
        <w:spacing w:line="400" w:lineRule="exact"/>
        <w:ind w:firstLineChars="200" w:firstLine="480"/>
        <w:jc w:val="left"/>
        <w:rPr>
          <w:rFonts w:ascii="ＭＳ Ｐゴシック" w:eastAsia="ＭＳ Ｐゴシック" w:hAnsi="ＭＳ Ｐゴシック" w:cs="ＭＳ Ｐゴシック"/>
          <w:sz w:val="24"/>
        </w:rPr>
      </w:pPr>
      <w:r w:rsidRPr="001E78B2">
        <w:rPr>
          <w:rFonts w:ascii="ＭＳ Ｐゴシック" w:eastAsia="ＭＳ Ｐゴシック" w:hAnsi="ＭＳ Ｐゴシック" w:cs="ＭＳ Ｐゴシック" w:hint="eastAsia"/>
          <w:sz w:val="24"/>
        </w:rPr>
        <w:t xml:space="preserve">　　　　　　　　　　　E-mail：</w:t>
      </w:r>
      <w:hyperlink r:id="rId8" w:history="1">
        <w:r w:rsidR="002534D9" w:rsidRPr="001E78B2">
          <w:rPr>
            <w:rStyle w:val="a5"/>
            <w:rFonts w:ascii="ＭＳ Ｐゴシック" w:eastAsia="ＭＳ Ｐゴシック" w:hAnsi="ＭＳ Ｐゴシック" w:cs="ＭＳ Ｐゴシック" w:hint="eastAsia"/>
            <w:sz w:val="24"/>
          </w:rPr>
          <w:t>24-25gov@rid2790.jp</w:t>
        </w:r>
      </w:hyperlink>
      <w:r w:rsidR="002534D9" w:rsidRPr="001E78B2">
        <w:rPr>
          <w:rFonts w:ascii="ＭＳ Ｐゴシック" w:eastAsia="ＭＳ Ｐゴシック" w:hAnsi="ＭＳ Ｐゴシック" w:cs="ＭＳ Ｐゴシック" w:hint="eastAsia"/>
          <w:sz w:val="24"/>
        </w:rPr>
        <w:t xml:space="preserve">  </w:t>
      </w:r>
      <w:r w:rsidR="00F264F4" w:rsidRPr="001E78B2">
        <w:rPr>
          <w:rFonts w:ascii="ＭＳ Ｐゴシック" w:eastAsia="ＭＳ Ｐゴシック" w:hAnsi="ＭＳ Ｐゴシック" w:cs="ＭＳ Ｐゴシック" w:hint="eastAsia"/>
          <w:sz w:val="24"/>
        </w:rPr>
        <w:t>FAX: 043-256-0008</w:t>
      </w:r>
    </w:p>
    <w:p w14:paraId="1D939289" w14:textId="77777777" w:rsidR="001E78B2" w:rsidRPr="0010080B" w:rsidRDefault="001E78B2">
      <w:pPr>
        <w:spacing w:line="400" w:lineRule="exact"/>
        <w:ind w:firstLineChars="200" w:firstLine="480"/>
        <w:jc w:val="left"/>
        <w:rPr>
          <w:rFonts w:ascii="ＭＳ Ｐゴシック" w:eastAsia="ＭＳ Ｐゴシック" w:hAnsi="ＭＳ Ｐゴシック" w:cs="ＭＳ Ｐゴシック"/>
          <w:sz w:val="24"/>
        </w:rPr>
      </w:pPr>
    </w:p>
    <w:sectPr w:rsidR="001E78B2" w:rsidRPr="0010080B">
      <w:headerReference w:type="default" r:id="rId9"/>
      <w:footerReference w:type="default" r:id="rId10"/>
      <w:pgSz w:w="11906" w:h="16838"/>
      <w:pgMar w:top="1134" w:right="1417" w:bottom="1134" w:left="1417" w:header="113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86D6" w14:textId="77777777" w:rsidR="008648A8" w:rsidRDefault="008648A8">
      <w:pPr>
        <w:spacing w:after="0" w:line="240" w:lineRule="auto"/>
      </w:pPr>
      <w:r>
        <w:separator/>
      </w:r>
    </w:p>
  </w:endnote>
  <w:endnote w:type="continuationSeparator" w:id="0">
    <w:p w14:paraId="04633D56" w14:textId="77777777" w:rsidR="008648A8" w:rsidRDefault="0086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default"/>
    <w:sig w:usb0="E00002FF" w:usb1="6AC7FFFF" w:usb2="08000012" w:usb3="00000000" w:csb0="6002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70FE4" w14:textId="77777777" w:rsidR="009415BC" w:rsidRDefault="009415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828D0" w14:textId="77777777" w:rsidR="008648A8" w:rsidRDefault="008648A8">
      <w:pPr>
        <w:spacing w:after="0" w:line="240" w:lineRule="auto"/>
      </w:pPr>
      <w:r>
        <w:separator/>
      </w:r>
    </w:p>
  </w:footnote>
  <w:footnote w:type="continuationSeparator" w:id="0">
    <w:p w14:paraId="7321189C" w14:textId="77777777" w:rsidR="008648A8" w:rsidRDefault="0086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B4FD2" w14:textId="77777777" w:rsidR="009415BC" w:rsidRDefault="00141CEA">
    <w:pPr>
      <w:pStyle w:val="a4"/>
    </w:pPr>
    <w:r>
      <w:rPr>
        <w:noProof/>
      </w:rPr>
      <w:drawing>
        <wp:inline distT="0" distB="0" distL="0" distR="0" wp14:anchorId="001032D2" wp14:editId="087A3F71">
          <wp:extent cx="5400040" cy="1083310"/>
          <wp:effectExtent l="0" t="0" r="0" b="0"/>
          <wp:docPr id="2049" name="shape2049"/>
          <wp:cNvGraphicFramePr/>
          <a:graphic xmlns:a="http://schemas.openxmlformats.org/drawingml/2006/main">
            <a:graphicData uri="http://schemas.openxmlformats.org/drawingml/2006/picture">
              <pic:pic xmlns:pic="http://schemas.openxmlformats.org/drawingml/2006/picture">
                <pic:nvPicPr>
                  <pic:cNvPr id="2049" name="shape2049"/>
                  <pic:cNvPicPr/>
                </pic:nvPicPr>
                <pic:blipFill>
                  <a:blip r:embed="rId1">
                    <a:extLst>
                      <a:ext uri="{28A0092B-C50C-407E-A947-70E740481C1C}">
                        <a14:useLocalDpi xmlns:a14="http://schemas.microsoft.com/office/drawing/2010/main" val="0"/>
                      </a:ext>
                    </a:extLst>
                  </a:blip>
                  <a:srcRect/>
                  <a:stretch>
                    <a:fillRect/>
                  </a:stretch>
                </pic:blipFill>
                <pic:spPr>
                  <a:xfrm>
                    <a:off x="0" y="0"/>
                    <a:ext cx="5400040" cy="1083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94F9DF"/>
    <w:multiLevelType w:val="singleLevel"/>
    <w:tmpl w:val="D194F9DF"/>
    <w:lvl w:ilvl="0">
      <w:start w:val="2"/>
      <w:numFmt w:val="chineseCounting"/>
      <w:suff w:val="nothing"/>
      <w:lvlText w:val="第%1部　"/>
      <w:lvlJc w:val="left"/>
      <w:pPr>
        <w:ind w:left="1470" w:firstLine="0"/>
      </w:pPr>
      <w:rPr>
        <w:rFonts w:ascii="ＭＳ 明朝" w:eastAsia="ＭＳ 明朝" w:hAnsi="ＭＳ 明朝" w:cs="ＭＳ 明朝" w:hint="eastAsia"/>
        <w:sz w:val="21"/>
        <w:szCs w:val="21"/>
      </w:rPr>
    </w:lvl>
  </w:abstractNum>
  <w:abstractNum w:abstractNumId="1" w15:restartNumberingAfterBreak="0">
    <w:nsid w:val="41A0B2E2"/>
    <w:multiLevelType w:val="singleLevel"/>
    <w:tmpl w:val="41A0B2E2"/>
    <w:lvl w:ilvl="0">
      <w:start w:val="5"/>
      <w:numFmt w:val="upperLetter"/>
      <w:suff w:val="nothing"/>
      <w:lvlText w:val="%1-"/>
      <w:lvlJc w:val="left"/>
      <w:pPr>
        <w:ind w:left="2100" w:firstLine="0"/>
      </w:pPr>
    </w:lvl>
  </w:abstractNum>
  <w:num w:numId="1" w16cid:durableId="754741301">
    <w:abstractNumId w:val="0"/>
  </w:num>
  <w:num w:numId="2" w16cid:durableId="173112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0"/>
  <w:drawingGridVerticalSpacing w:val="100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5BC"/>
    <w:rsid w:val="00002074"/>
    <w:rsid w:val="00080EF1"/>
    <w:rsid w:val="00086282"/>
    <w:rsid w:val="000E0760"/>
    <w:rsid w:val="0010080B"/>
    <w:rsid w:val="001366C7"/>
    <w:rsid w:val="00141CEA"/>
    <w:rsid w:val="00144BEB"/>
    <w:rsid w:val="001B72D9"/>
    <w:rsid w:val="001E78B2"/>
    <w:rsid w:val="001F5554"/>
    <w:rsid w:val="002267F7"/>
    <w:rsid w:val="002534D9"/>
    <w:rsid w:val="002778E8"/>
    <w:rsid w:val="00292CA7"/>
    <w:rsid w:val="002A656F"/>
    <w:rsid w:val="0033197C"/>
    <w:rsid w:val="00394F7B"/>
    <w:rsid w:val="00401E49"/>
    <w:rsid w:val="00444412"/>
    <w:rsid w:val="004C4EFB"/>
    <w:rsid w:val="005226EB"/>
    <w:rsid w:val="0053266F"/>
    <w:rsid w:val="005F1F60"/>
    <w:rsid w:val="006D61EB"/>
    <w:rsid w:val="006E4E2F"/>
    <w:rsid w:val="006F45E2"/>
    <w:rsid w:val="008648A8"/>
    <w:rsid w:val="009036F2"/>
    <w:rsid w:val="00937072"/>
    <w:rsid w:val="009415BC"/>
    <w:rsid w:val="009911B8"/>
    <w:rsid w:val="009D2624"/>
    <w:rsid w:val="009F7347"/>
    <w:rsid w:val="00A275CD"/>
    <w:rsid w:val="00A27E94"/>
    <w:rsid w:val="00B35D29"/>
    <w:rsid w:val="00B7564B"/>
    <w:rsid w:val="00BB4BF9"/>
    <w:rsid w:val="00C113DD"/>
    <w:rsid w:val="00C168B9"/>
    <w:rsid w:val="00C42A02"/>
    <w:rsid w:val="00C87591"/>
    <w:rsid w:val="00CD50A3"/>
    <w:rsid w:val="00CD7F46"/>
    <w:rsid w:val="00D053E7"/>
    <w:rsid w:val="00D110D1"/>
    <w:rsid w:val="00D11B85"/>
    <w:rsid w:val="00D41568"/>
    <w:rsid w:val="00D9181D"/>
    <w:rsid w:val="00D9461E"/>
    <w:rsid w:val="00DD7BC0"/>
    <w:rsid w:val="00F264F4"/>
    <w:rsid w:val="00F469C8"/>
    <w:rsid w:val="00F72982"/>
    <w:rsid w:val="00F763C2"/>
    <w:rsid w:val="00FB00CB"/>
    <w:rsid w:val="01B74F2C"/>
    <w:rsid w:val="123B4F82"/>
    <w:rsid w:val="186D650B"/>
    <w:rsid w:val="28FD1D63"/>
    <w:rsid w:val="32A81CA4"/>
    <w:rsid w:val="3A4293B3"/>
    <w:rsid w:val="3C356981"/>
    <w:rsid w:val="45A36C81"/>
    <w:rsid w:val="46806449"/>
    <w:rsid w:val="4AA054A2"/>
    <w:rsid w:val="4F7604C3"/>
    <w:rsid w:val="54240B80"/>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786201"/>
  <w15:docId w15:val="{2EA9AD62-EE8A-4126-B8FF-AF5177FC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nhideWhenUsed="1"/>
    <w:lsdException w:name="caption" w:semiHidden="1" w:unhideWhenUsed="1" w:qFormat="1"/>
    <w:lsdException w:name="Title" w:qFormat="1"/>
    <w:lsdException w:name="Default Paragraph Fon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pPr>
      <w:tabs>
        <w:tab w:val="center" w:pos="4252"/>
        <w:tab w:val="right" w:pos="8504"/>
      </w:tabs>
      <w:snapToGrid w:val="0"/>
    </w:pPr>
    <w:rPr>
      <w:rFonts w:asciiTheme="minorHAnsi" w:eastAsiaTheme="minorEastAsia" w:hAnsiTheme="minorHAnsi" w:cstheme="minorBidi"/>
      <w:szCs w:val="22"/>
    </w:rPr>
  </w:style>
  <w:style w:type="paragraph" w:styleId="a4">
    <w:name w:val="header"/>
    <w:basedOn w:val="a"/>
    <w:unhideWhenUsed/>
    <w:pPr>
      <w:tabs>
        <w:tab w:val="center" w:pos="4252"/>
        <w:tab w:val="right" w:pos="8504"/>
      </w:tabs>
      <w:snapToGrid w:val="0"/>
    </w:pPr>
    <w:rPr>
      <w:rFonts w:asciiTheme="minorHAnsi" w:eastAsiaTheme="minorEastAsia" w:hAnsiTheme="minorHAnsi" w:cstheme="minorBidi"/>
      <w:szCs w:val="22"/>
    </w:rPr>
  </w:style>
  <w:style w:type="character" w:styleId="a5">
    <w:name w:val="Hyperlink"/>
    <w:basedOn w:val="a0"/>
    <w:unhideWhenUsed/>
    <w:rPr>
      <w:color w:val="000000"/>
      <w:u w:val="single"/>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alutation"/>
    <w:basedOn w:val="a"/>
    <w:next w:val="a"/>
    <w:link w:val="a8"/>
    <w:rsid w:val="00394F7B"/>
    <w:rPr>
      <w:rFonts w:ascii="ＭＳ ゴシック" w:eastAsia="ＭＳ ゴシック" w:hAnsi="ＭＳ ゴシック" w:cs="ＭＳ ゴシック"/>
      <w:sz w:val="22"/>
      <w:szCs w:val="22"/>
    </w:rPr>
  </w:style>
  <w:style w:type="character" w:customStyle="1" w:styleId="a8">
    <w:name w:val="挨拶文 (文字)"/>
    <w:basedOn w:val="a0"/>
    <w:link w:val="a7"/>
    <w:rsid w:val="00394F7B"/>
    <w:rPr>
      <w:rFonts w:ascii="ＭＳ ゴシック" w:eastAsia="ＭＳ ゴシック" w:hAnsi="ＭＳ ゴシック" w:cs="ＭＳ ゴシック"/>
      <w:kern w:val="2"/>
      <w:sz w:val="22"/>
      <w:szCs w:val="22"/>
    </w:rPr>
  </w:style>
  <w:style w:type="paragraph" w:styleId="a9">
    <w:name w:val="Closing"/>
    <w:basedOn w:val="a"/>
    <w:link w:val="aa"/>
    <w:rsid w:val="00394F7B"/>
    <w:pPr>
      <w:jc w:val="right"/>
    </w:pPr>
    <w:rPr>
      <w:rFonts w:ascii="ＭＳ ゴシック" w:eastAsia="ＭＳ ゴシック" w:hAnsi="ＭＳ ゴシック" w:cs="ＭＳ ゴシック"/>
      <w:sz w:val="22"/>
      <w:szCs w:val="22"/>
    </w:rPr>
  </w:style>
  <w:style w:type="character" w:customStyle="1" w:styleId="aa">
    <w:name w:val="結語 (文字)"/>
    <w:basedOn w:val="a0"/>
    <w:link w:val="a9"/>
    <w:rsid w:val="00394F7B"/>
    <w:rPr>
      <w:rFonts w:ascii="ＭＳ ゴシック" w:eastAsia="ＭＳ ゴシック" w:hAnsi="ＭＳ ゴシック" w:cs="ＭＳ ゴシック"/>
      <w:kern w:val="2"/>
      <w:sz w:val="22"/>
      <w:szCs w:val="22"/>
    </w:rPr>
  </w:style>
  <w:style w:type="paragraph" w:styleId="ab">
    <w:name w:val="Note Heading"/>
    <w:basedOn w:val="a"/>
    <w:next w:val="a"/>
    <w:link w:val="ac"/>
    <w:rsid w:val="004C4EFB"/>
    <w:pPr>
      <w:jc w:val="center"/>
    </w:pPr>
    <w:rPr>
      <w:rFonts w:ascii="ＭＳ ゴシック" w:eastAsia="ＭＳ ゴシック" w:hAnsi="ＭＳ ゴシック" w:cs="ＭＳ ゴシック"/>
      <w:sz w:val="22"/>
      <w:szCs w:val="22"/>
    </w:rPr>
  </w:style>
  <w:style w:type="character" w:customStyle="1" w:styleId="ac">
    <w:name w:val="記 (文字)"/>
    <w:basedOn w:val="a0"/>
    <w:link w:val="ab"/>
    <w:rsid w:val="004C4EFB"/>
    <w:rPr>
      <w:rFonts w:ascii="ＭＳ ゴシック" w:eastAsia="ＭＳ ゴシック" w:hAnsi="ＭＳ ゴシック" w:cs="ＭＳ ゴシック"/>
      <w:kern w:val="2"/>
      <w:sz w:val="22"/>
      <w:szCs w:val="22"/>
    </w:rPr>
  </w:style>
  <w:style w:type="character" w:styleId="ad">
    <w:name w:val="Unresolved Mention"/>
    <w:basedOn w:val="a0"/>
    <w:uiPriority w:val="99"/>
    <w:semiHidden/>
    <w:unhideWhenUsed/>
    <w:rsid w:val="00253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4-25gov@rid2790.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美穂 亀田</dc:creator>
  <cp:lastModifiedBy>摂子 漆原</cp:lastModifiedBy>
  <cp:revision>41</cp:revision>
  <cp:lastPrinted>2024-09-12T08:45:00Z</cp:lastPrinted>
  <dcterms:created xsi:type="dcterms:W3CDTF">2025-01-08T07:46:00Z</dcterms:created>
  <dcterms:modified xsi:type="dcterms:W3CDTF">2025-01-15T06:57:00Z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